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E5" w:rsidRDefault="00BC7C37" w:rsidP="00BC7C37">
      <w:pPr>
        <w:jc w:val="center"/>
        <w:rPr>
          <w:b/>
          <w:sz w:val="28"/>
          <w:szCs w:val="28"/>
        </w:rPr>
      </w:pPr>
      <w:proofErr w:type="gramStart"/>
      <w:r w:rsidRPr="00BC7C37">
        <w:rPr>
          <w:b/>
          <w:sz w:val="28"/>
          <w:szCs w:val="28"/>
          <w:lang w:val="en-US"/>
        </w:rPr>
        <w:t>BILBAO L-</w:t>
      </w:r>
      <w:r w:rsidRPr="00BC7C37">
        <w:rPr>
          <w:b/>
          <w:sz w:val="28"/>
          <w:szCs w:val="28"/>
        </w:rPr>
        <w:t>обр.</w:t>
      </w:r>
      <w:proofErr w:type="gramEnd"/>
    </w:p>
    <w:p w:rsidR="00BC7C37" w:rsidRDefault="00BC7C37" w:rsidP="00BC7C37">
      <w:pPr>
        <w:jc w:val="center"/>
      </w:pPr>
    </w:p>
    <w:p w:rsidR="00BC7C37" w:rsidRDefault="00BC7C37" w:rsidP="00BC7C37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E650606" wp14:editId="24A4CA34">
            <wp:extent cx="2395855" cy="1914525"/>
            <wp:effectExtent l="0" t="0" r="444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7C37" w:rsidRPr="0020698C" w:rsidRDefault="00BC7C37" w:rsidP="00BC7C37">
      <w:pPr>
        <w:jc w:val="center"/>
        <w:rPr>
          <w:b/>
          <w:sz w:val="28"/>
          <w:szCs w:val="28"/>
        </w:rPr>
      </w:pPr>
      <w:r w:rsidRPr="0020698C">
        <w:rPr>
          <w:b/>
          <w:sz w:val="28"/>
          <w:szCs w:val="28"/>
          <w:lang w:val="en-US"/>
        </w:rPr>
        <w:t>Art</w:t>
      </w:r>
      <w:r w:rsidRPr="0020698C">
        <w:rPr>
          <w:b/>
          <w:sz w:val="28"/>
          <w:szCs w:val="28"/>
        </w:rPr>
        <w:t xml:space="preserve">. </w:t>
      </w:r>
      <w:r w:rsidRPr="0020698C">
        <w:rPr>
          <w:b/>
          <w:sz w:val="28"/>
          <w:szCs w:val="28"/>
          <w:lang w:val="en-US"/>
        </w:rPr>
        <w:t>BO</w:t>
      </w:r>
      <w:r w:rsidRPr="0020698C">
        <w:rPr>
          <w:b/>
          <w:sz w:val="28"/>
          <w:szCs w:val="28"/>
        </w:rPr>
        <w:t xml:space="preserve"> 5211546 хром полированный</w:t>
      </w:r>
    </w:p>
    <w:p w:rsidR="00BC7C37" w:rsidRPr="0020698C" w:rsidRDefault="00BC7C37" w:rsidP="00BC7C37">
      <w:pPr>
        <w:tabs>
          <w:tab w:val="left" w:pos="3810"/>
        </w:tabs>
        <w:jc w:val="center"/>
        <w:rPr>
          <w:b/>
          <w:sz w:val="28"/>
          <w:szCs w:val="28"/>
        </w:rPr>
      </w:pPr>
      <w:r w:rsidRPr="0020698C">
        <w:rPr>
          <w:b/>
          <w:sz w:val="28"/>
          <w:szCs w:val="28"/>
          <w:lang w:val="en-US"/>
        </w:rPr>
        <w:t>Art</w:t>
      </w:r>
      <w:r w:rsidRPr="0020698C">
        <w:rPr>
          <w:b/>
          <w:sz w:val="28"/>
          <w:szCs w:val="28"/>
        </w:rPr>
        <w:t xml:space="preserve">. </w:t>
      </w:r>
      <w:r w:rsidRPr="0020698C">
        <w:rPr>
          <w:b/>
          <w:sz w:val="28"/>
          <w:szCs w:val="28"/>
          <w:lang w:val="en-US"/>
        </w:rPr>
        <w:t>BO</w:t>
      </w:r>
      <w:r w:rsidRPr="0020698C">
        <w:rPr>
          <w:b/>
          <w:sz w:val="28"/>
          <w:szCs w:val="28"/>
        </w:rPr>
        <w:t xml:space="preserve"> 5211547 нержавеющая сталь</w:t>
      </w:r>
    </w:p>
    <w:p w:rsidR="00BC7C37" w:rsidRDefault="00BC7C37" w:rsidP="00BC7C37">
      <w:pPr>
        <w:tabs>
          <w:tab w:val="left" w:pos="3810"/>
        </w:tabs>
        <w:jc w:val="center"/>
      </w:pPr>
    </w:p>
    <w:p w:rsidR="00BC7C37" w:rsidRPr="00BC7C37" w:rsidRDefault="00BC7C37" w:rsidP="00BC7C37">
      <w:pPr>
        <w:tabs>
          <w:tab w:val="left" w:pos="3810"/>
        </w:tabs>
        <w:jc w:val="center"/>
      </w:pPr>
    </w:p>
    <w:p w:rsidR="00BC7C37" w:rsidRPr="00BC7C37" w:rsidRDefault="00BC7C37" w:rsidP="00BC7C37">
      <w:pPr>
        <w:jc w:val="center"/>
      </w:pPr>
      <w:r>
        <w:rPr>
          <w:noProof/>
          <w:lang w:eastAsia="ru-RU"/>
        </w:rPr>
        <w:drawing>
          <wp:inline distT="0" distB="0" distL="0" distR="0" wp14:anchorId="7FE09A34" wp14:editId="6688B9DE">
            <wp:extent cx="6071594" cy="3274567"/>
            <wp:effectExtent l="0" t="0" r="5715" b="2540"/>
            <wp:docPr id="3" name="Рисунок 3" descr="\\Виктор-пк\обмен на виктор\ФУРНИТУРА\Вырезы Bilbao Barcelona Select\Вырез ВО 5211546 и 5211547_WGLA 6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Виктор-пк\обмен на виктор\ФУРНИТУРА\Вырезы Bilbao Barcelona Select\Вырез ВО 5211546 и 5211547_WGLA 68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20" cy="327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37" w:rsidRPr="00BC7C37" w:rsidRDefault="00BC7C37" w:rsidP="00BC7C37">
      <w:pPr>
        <w:tabs>
          <w:tab w:val="left" w:pos="390"/>
        </w:tabs>
        <w:jc w:val="center"/>
        <w:rPr>
          <w:b/>
          <w:sz w:val="28"/>
          <w:szCs w:val="28"/>
        </w:rPr>
      </w:pPr>
    </w:p>
    <w:sectPr w:rsidR="00BC7C37" w:rsidRPr="00BC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37"/>
    <w:rsid w:val="0020698C"/>
    <w:rsid w:val="00816742"/>
    <w:rsid w:val="008B1B8B"/>
    <w:rsid w:val="00B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2016-05-30T12:38:00Z</dcterms:created>
  <dcterms:modified xsi:type="dcterms:W3CDTF">2016-05-30T14:17:00Z</dcterms:modified>
</cp:coreProperties>
</file>